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70A3B" w14:textId="77777777" w:rsidR="00773DD5" w:rsidRDefault="00EE4A94">
      <w:pPr>
        <w:jc w:val="both"/>
      </w:pPr>
      <w:r>
        <w:rPr>
          <w:b/>
          <w:bCs/>
        </w:rPr>
        <w:t>GRAD PREGRADA</w:t>
      </w:r>
      <w:r>
        <w:t xml:space="preserve">, sa sjedištem u Pregradi, Josipa Karla Tuškana 2, OIB: 01467072751, kojeg zastupa gradonačelnik Marko Vešligaj, </w:t>
      </w:r>
      <w:proofErr w:type="spellStart"/>
      <w:r>
        <w:t>univ</w:t>
      </w:r>
      <w:proofErr w:type="spellEnd"/>
      <w:r>
        <w:t xml:space="preserve">. </w:t>
      </w:r>
      <w:proofErr w:type="spellStart"/>
      <w:r>
        <w:t>spec</w:t>
      </w:r>
      <w:proofErr w:type="spellEnd"/>
      <w:r>
        <w:t>. pol., kao davatelj financijskih sredstava  (u daljnjem tekstu Davatelj)</w:t>
      </w:r>
    </w:p>
    <w:p w14:paraId="17506A47" w14:textId="77777777" w:rsidR="00773DD5" w:rsidRDefault="00773DD5">
      <w:pPr>
        <w:ind w:firstLine="708"/>
        <w:jc w:val="both"/>
      </w:pPr>
    </w:p>
    <w:p w14:paraId="0309EE67" w14:textId="77777777" w:rsidR="00773DD5" w:rsidRDefault="00EE4A94">
      <w:pPr>
        <w:ind w:firstLine="708"/>
        <w:jc w:val="center"/>
      </w:pPr>
      <w:r>
        <w:t>i</w:t>
      </w:r>
    </w:p>
    <w:p w14:paraId="2F0B9945" w14:textId="77777777" w:rsidR="00773DD5" w:rsidRDefault="00773DD5">
      <w:pPr>
        <w:ind w:firstLine="708"/>
        <w:jc w:val="both"/>
      </w:pPr>
    </w:p>
    <w:p w14:paraId="6B03BA37" w14:textId="007741F1" w:rsidR="00773DD5" w:rsidRDefault="00EE4A94">
      <w:pPr>
        <w:jc w:val="both"/>
      </w:pPr>
      <w:r>
        <w:rPr>
          <w:b/>
          <w:bCs/>
        </w:rPr>
        <w:t>SPORTSKA ZAJEDNICA GRADA PREGRADE</w:t>
      </w:r>
      <w:r>
        <w:t xml:space="preserve">, sa sjedištem u Pregradi, Ul. Ljudevita Gaja 32, OIB:25201242779, zastupana po </w:t>
      </w:r>
      <w:bookmarkStart w:id="0" w:name="_Hlk92802926"/>
      <w:r>
        <w:t xml:space="preserve">predsjedniku </w:t>
      </w:r>
      <w:bookmarkEnd w:id="0"/>
      <w:r w:rsidR="0002126E">
        <w:t>Denisu Buriću</w:t>
      </w:r>
      <w:r>
        <w:t>, kao Korisnik financijskih sredstava (u daljnjem tekstu: Korisnik), zaključili su</w:t>
      </w:r>
    </w:p>
    <w:p w14:paraId="090BD222" w14:textId="77777777" w:rsidR="00773DD5" w:rsidRDefault="00773DD5">
      <w:pPr>
        <w:ind w:firstLine="708"/>
        <w:jc w:val="both"/>
        <w:rPr>
          <w:b/>
          <w:bCs/>
        </w:rPr>
      </w:pPr>
    </w:p>
    <w:p w14:paraId="25892976" w14:textId="77777777" w:rsidR="00773DD5" w:rsidRDefault="00EE4A94">
      <w:pPr>
        <w:jc w:val="center"/>
        <w:rPr>
          <w:b/>
          <w:bCs/>
        </w:rPr>
      </w:pPr>
      <w:r>
        <w:rPr>
          <w:b/>
          <w:bCs/>
        </w:rPr>
        <w:t xml:space="preserve">UGOVOR O IZRAVNOJ DODJELI FINANCIJSKIH SREDSTAVA </w:t>
      </w:r>
    </w:p>
    <w:p w14:paraId="1A0855CF" w14:textId="77777777" w:rsidR="00773DD5" w:rsidRDefault="00EE4A94">
      <w:pPr>
        <w:jc w:val="center"/>
        <w:rPr>
          <w:b/>
          <w:bCs/>
        </w:rPr>
      </w:pPr>
      <w:r>
        <w:rPr>
          <w:b/>
          <w:bCs/>
          <w:color w:val="000000"/>
        </w:rPr>
        <w:t xml:space="preserve">SPORTSKOJ ZAJEDNICI GRADA </w:t>
      </w:r>
      <w:r>
        <w:rPr>
          <w:b/>
          <w:bCs/>
        </w:rPr>
        <w:t>PREGRADE</w:t>
      </w:r>
    </w:p>
    <w:p w14:paraId="4CD093AE" w14:textId="14C5E10A" w:rsidR="00773DD5" w:rsidRDefault="00EE4A94">
      <w:pPr>
        <w:jc w:val="center"/>
        <w:rPr>
          <w:b/>
          <w:bCs/>
        </w:rPr>
      </w:pPr>
      <w:r>
        <w:rPr>
          <w:b/>
          <w:bCs/>
        </w:rPr>
        <w:t xml:space="preserve">ZA ZADOVOLJAVANJE JAVNIH POTREBA U SPORTU ZA </w:t>
      </w:r>
      <w:r w:rsidR="00894F7E">
        <w:rPr>
          <w:b/>
          <w:bCs/>
        </w:rPr>
        <w:t>2025</w:t>
      </w:r>
      <w:r>
        <w:rPr>
          <w:b/>
          <w:bCs/>
        </w:rPr>
        <w:t>. GODINU</w:t>
      </w:r>
    </w:p>
    <w:p w14:paraId="78BE5DDD" w14:textId="77777777" w:rsidR="00773DD5" w:rsidRDefault="00773DD5">
      <w:pPr>
        <w:jc w:val="center"/>
      </w:pPr>
    </w:p>
    <w:p w14:paraId="3A23D774" w14:textId="01B25162" w:rsidR="00773DD5" w:rsidRDefault="00EE4A94">
      <w:pPr>
        <w:tabs>
          <w:tab w:val="left" w:pos="3960"/>
        </w:tabs>
        <w:jc w:val="both"/>
        <w:rPr>
          <w:color w:val="FF0000"/>
        </w:rPr>
      </w:pPr>
      <w:r>
        <w:t xml:space="preserve">Ugovorne strane suglasne su da ovim Ugovorom o izravnoj dodjeli financijskih sredstava za financiranje djelatnosti Sportske zajednice Grada Pregrade u </w:t>
      </w:r>
      <w:r w:rsidR="00894F7E">
        <w:t>2025</w:t>
      </w:r>
      <w:r>
        <w:t>. godini (dalje u tekstu: Ugovor) uređuju pitanje financiranja djelatnosti Korisnika (dalje u tekstu: Program) od strane Davatelja u 202</w:t>
      </w:r>
      <w:r w:rsidR="00894F7E">
        <w:t>5</w:t>
      </w:r>
      <w:r>
        <w:t>. godini, odnosno izvršenja Programa javnih potreba u sportu Grada Pregrade za 202</w:t>
      </w:r>
      <w:r w:rsidR="00894F7E">
        <w:t>5</w:t>
      </w:r>
      <w:r>
        <w:t xml:space="preserve">. godinu </w:t>
      </w:r>
      <w:r w:rsidRPr="00894F7E">
        <w:t xml:space="preserve">(Službeni glasnik KZŽ br. </w:t>
      </w:r>
      <w:r w:rsidR="00894F7E" w:rsidRPr="00894F7E">
        <w:t>54</w:t>
      </w:r>
      <w:r w:rsidRPr="00894F7E">
        <w:t>/2</w:t>
      </w:r>
      <w:r w:rsidR="00894F7E" w:rsidRPr="00894F7E">
        <w:t>4</w:t>
      </w:r>
      <w:r w:rsidRPr="00894F7E">
        <w:t>), temeljem obveze iz članka 75. Zakona o sportu (NN</w:t>
      </w:r>
      <w:r w:rsidR="00960116" w:rsidRPr="00894F7E">
        <w:t xml:space="preserve"> </w:t>
      </w:r>
      <w:r w:rsidRPr="00894F7E">
        <w:t>broj 141/22),</w:t>
      </w:r>
      <w:r w:rsidRPr="00894F7E">
        <w:rPr>
          <w:color w:val="FF0000"/>
        </w:rPr>
        <w:t xml:space="preserve"> </w:t>
      </w:r>
      <w:r>
        <w:t>a u skladu s člankom 6. stavkom 3. alinejom 3. i stavkom 4. Uredbe o kriterijima, mjerilima i postupcima financiranja i ugovaranja programa i projekata od interesa za opće dobro koj</w:t>
      </w:r>
      <w:r>
        <w:t xml:space="preserve">e provode udruge (NN broj 26/15, 37/21), dalje u tekstu: Uredba) i u skladu s člankom 16. Pravilnika o financiranju programa i projekata od interesa za opće dobro koje provode udruge na području Grada Pregrade („Službeni glasnik Krapinsko-zagorske županije“, broj 29/15 i 9/22, dalje u tekstu: Pravilnik). </w:t>
      </w:r>
    </w:p>
    <w:p w14:paraId="0C0D53D6" w14:textId="77777777" w:rsidR="00773DD5" w:rsidRDefault="00773DD5">
      <w:pPr>
        <w:ind w:firstLine="708"/>
        <w:jc w:val="both"/>
      </w:pPr>
    </w:p>
    <w:p w14:paraId="7655F249" w14:textId="77777777" w:rsidR="00773DD5" w:rsidRDefault="00773DD5">
      <w:pPr>
        <w:ind w:firstLine="708"/>
        <w:jc w:val="both"/>
      </w:pPr>
    </w:p>
    <w:p w14:paraId="5A3CC78A" w14:textId="77777777" w:rsidR="00773DD5" w:rsidRDefault="00EE4A94">
      <w:pPr>
        <w:tabs>
          <w:tab w:val="left" w:pos="3960"/>
        </w:tabs>
        <w:jc w:val="both"/>
      </w:pPr>
      <w:r>
        <w:t>Ovaj Ugovor sastoji se od:</w:t>
      </w:r>
    </w:p>
    <w:p w14:paraId="68BFDE0F" w14:textId="77777777" w:rsidR="00773DD5" w:rsidRDefault="00773DD5">
      <w:pPr>
        <w:ind w:left="720"/>
        <w:jc w:val="both"/>
      </w:pPr>
    </w:p>
    <w:p w14:paraId="23B6D8FE" w14:textId="77777777" w:rsidR="00773DD5" w:rsidRDefault="00EE4A94">
      <w:pPr>
        <w:numPr>
          <w:ilvl w:val="0"/>
          <w:numId w:val="1"/>
        </w:numPr>
        <w:jc w:val="both"/>
      </w:pPr>
      <w:r>
        <w:t>Posebnih uvjeta Ugovora,</w:t>
      </w:r>
    </w:p>
    <w:p w14:paraId="38AF3F32" w14:textId="77777777" w:rsidR="00773DD5" w:rsidRDefault="00EE4A94">
      <w:pPr>
        <w:numPr>
          <w:ilvl w:val="0"/>
          <w:numId w:val="1"/>
        </w:numPr>
        <w:jc w:val="both"/>
      </w:pPr>
      <w:r>
        <w:t>Općih uvjeta Ugovora (Prilog 1),</w:t>
      </w:r>
    </w:p>
    <w:p w14:paraId="36184079" w14:textId="1DB783E7" w:rsidR="00773DD5" w:rsidRDefault="00EE4A94">
      <w:pPr>
        <w:numPr>
          <w:ilvl w:val="0"/>
          <w:numId w:val="1"/>
        </w:numPr>
        <w:jc w:val="both"/>
      </w:pPr>
      <w:r>
        <w:t>Plana rada Sportske zajednice Grada Pregrade za 202</w:t>
      </w:r>
      <w:r w:rsidR="00894F7E">
        <w:t>5</w:t>
      </w:r>
      <w:r>
        <w:t>. godinu (Prilog 2),</w:t>
      </w:r>
    </w:p>
    <w:p w14:paraId="5B6E3D98" w14:textId="12AB9380" w:rsidR="00773DD5" w:rsidRDefault="00EE4A94">
      <w:pPr>
        <w:numPr>
          <w:ilvl w:val="0"/>
          <w:numId w:val="1"/>
        </w:numPr>
        <w:jc w:val="both"/>
      </w:pPr>
      <w:r>
        <w:t>Financijskog plana Sportske zajednice Grada Pregrade za 202</w:t>
      </w:r>
      <w:r w:rsidR="00894F7E">
        <w:t>5</w:t>
      </w:r>
      <w:r>
        <w:t>. godinu (Prilog 3),</w:t>
      </w:r>
    </w:p>
    <w:p w14:paraId="2F3DCFAE" w14:textId="32A9ADA6" w:rsidR="00773DD5" w:rsidRDefault="00EE4A94">
      <w:pPr>
        <w:numPr>
          <w:ilvl w:val="0"/>
          <w:numId w:val="1"/>
        </w:numPr>
        <w:jc w:val="both"/>
      </w:pPr>
      <w:r>
        <w:t>Program javnih potreba u sportu Grada Pregrade za 202</w:t>
      </w:r>
      <w:r w:rsidR="00894F7E">
        <w:t>5</w:t>
      </w:r>
      <w:r>
        <w:t>. godinu (Prilog 4).</w:t>
      </w:r>
    </w:p>
    <w:p w14:paraId="7155096B" w14:textId="77777777" w:rsidR="00773DD5" w:rsidRDefault="00773DD5">
      <w:pPr>
        <w:ind w:left="720"/>
        <w:jc w:val="both"/>
      </w:pPr>
    </w:p>
    <w:p w14:paraId="66574B73" w14:textId="77777777" w:rsidR="00773DD5" w:rsidRDefault="00773DD5">
      <w:pPr>
        <w:ind w:firstLine="708"/>
        <w:jc w:val="center"/>
      </w:pPr>
    </w:p>
    <w:p w14:paraId="3DF6651A" w14:textId="77777777" w:rsidR="00773DD5" w:rsidRDefault="00773DD5">
      <w:pPr>
        <w:ind w:firstLine="708"/>
        <w:jc w:val="center"/>
      </w:pPr>
    </w:p>
    <w:p w14:paraId="3091669F" w14:textId="77777777" w:rsidR="00773DD5" w:rsidRDefault="00773DD5">
      <w:pPr>
        <w:ind w:firstLine="708"/>
        <w:jc w:val="center"/>
      </w:pPr>
    </w:p>
    <w:p w14:paraId="551AA2E0" w14:textId="77777777" w:rsidR="00773DD5" w:rsidRDefault="00773DD5">
      <w:pPr>
        <w:ind w:firstLine="708"/>
        <w:jc w:val="center"/>
      </w:pPr>
    </w:p>
    <w:p w14:paraId="79E73F4B" w14:textId="77777777" w:rsidR="00773DD5" w:rsidRDefault="00773DD5">
      <w:pPr>
        <w:ind w:firstLine="708"/>
        <w:jc w:val="center"/>
      </w:pPr>
    </w:p>
    <w:p w14:paraId="37740ADF" w14:textId="77777777" w:rsidR="00773DD5" w:rsidRDefault="00773DD5">
      <w:pPr>
        <w:ind w:firstLine="708"/>
        <w:jc w:val="center"/>
      </w:pPr>
    </w:p>
    <w:p w14:paraId="79D1D2C4" w14:textId="77777777" w:rsidR="00773DD5" w:rsidRDefault="00773DD5">
      <w:pPr>
        <w:ind w:firstLine="708"/>
        <w:jc w:val="center"/>
      </w:pPr>
    </w:p>
    <w:p w14:paraId="018FAD88" w14:textId="77777777" w:rsidR="00773DD5" w:rsidRDefault="00773DD5">
      <w:pPr>
        <w:ind w:firstLine="708"/>
        <w:jc w:val="center"/>
      </w:pPr>
    </w:p>
    <w:p w14:paraId="0000E57F" w14:textId="77777777" w:rsidR="00773DD5" w:rsidRDefault="00773DD5">
      <w:pPr>
        <w:ind w:firstLine="708"/>
        <w:jc w:val="center"/>
      </w:pPr>
    </w:p>
    <w:p w14:paraId="3D70D742" w14:textId="77777777" w:rsidR="00773DD5" w:rsidRDefault="00773DD5">
      <w:pPr>
        <w:ind w:firstLine="708"/>
        <w:jc w:val="center"/>
      </w:pPr>
    </w:p>
    <w:p w14:paraId="2CFEE511" w14:textId="77777777" w:rsidR="00773DD5" w:rsidRDefault="00773DD5">
      <w:pPr>
        <w:ind w:firstLine="708"/>
        <w:jc w:val="center"/>
      </w:pPr>
    </w:p>
    <w:p w14:paraId="49A681BC" w14:textId="77777777" w:rsidR="00773DD5" w:rsidRDefault="00773DD5">
      <w:pPr>
        <w:ind w:firstLine="708"/>
        <w:jc w:val="center"/>
      </w:pPr>
    </w:p>
    <w:p w14:paraId="13CBEADB" w14:textId="77777777" w:rsidR="00773DD5" w:rsidRDefault="00773DD5">
      <w:pPr>
        <w:ind w:firstLine="708"/>
        <w:jc w:val="center"/>
      </w:pPr>
    </w:p>
    <w:p w14:paraId="10FD9A12" w14:textId="77777777" w:rsidR="00773DD5" w:rsidRDefault="00773DD5">
      <w:pPr>
        <w:ind w:firstLine="708"/>
        <w:jc w:val="center"/>
      </w:pPr>
    </w:p>
    <w:p w14:paraId="6C0C5517" w14:textId="77777777" w:rsidR="00773DD5" w:rsidRDefault="00773DD5">
      <w:pPr>
        <w:ind w:firstLine="708"/>
        <w:jc w:val="center"/>
      </w:pPr>
    </w:p>
    <w:p w14:paraId="3029482C" w14:textId="77777777" w:rsidR="00773DD5" w:rsidRDefault="00773DD5">
      <w:pPr>
        <w:ind w:firstLine="708"/>
        <w:jc w:val="center"/>
      </w:pPr>
    </w:p>
    <w:p w14:paraId="3AC27A5B" w14:textId="77777777" w:rsidR="00773DD5" w:rsidRDefault="00EE4A94">
      <w:pPr>
        <w:jc w:val="center"/>
        <w:rPr>
          <w:b/>
          <w:bCs/>
        </w:rPr>
      </w:pPr>
      <w:r>
        <w:rPr>
          <w:b/>
          <w:bCs/>
        </w:rPr>
        <w:lastRenderedPageBreak/>
        <w:t>POSEBNI UVJETI UGOVORA</w:t>
      </w:r>
    </w:p>
    <w:p w14:paraId="51DCBBA4" w14:textId="77777777" w:rsidR="00773DD5" w:rsidRDefault="00773DD5"/>
    <w:p w14:paraId="1C176077" w14:textId="77777777" w:rsidR="00773DD5" w:rsidRDefault="00EE4A94">
      <w:pPr>
        <w:jc w:val="center"/>
        <w:rPr>
          <w:b/>
          <w:bCs/>
        </w:rPr>
      </w:pPr>
      <w:r>
        <w:rPr>
          <w:b/>
          <w:bCs/>
        </w:rPr>
        <w:t>Članak 1.</w:t>
      </w:r>
    </w:p>
    <w:p w14:paraId="47DC7F8F" w14:textId="77777777" w:rsidR="00773DD5" w:rsidRDefault="00773DD5">
      <w:pPr>
        <w:jc w:val="center"/>
      </w:pPr>
    </w:p>
    <w:p w14:paraId="711671FB" w14:textId="5A1496AD" w:rsidR="00773DD5" w:rsidRDefault="00EE4A94">
      <w:pPr>
        <w:jc w:val="both"/>
      </w:pPr>
      <w:r>
        <w:tab/>
      </w:r>
      <w:r>
        <w:t xml:space="preserve">Predmet ovog Ugovora o prijenosu financijskih sredstava iz Proračuna Grada </w:t>
      </w:r>
      <w:r w:rsidR="00960116">
        <w:t>Pregrade</w:t>
      </w:r>
      <w:r>
        <w:t xml:space="preserve"> za zadovoljavanje javnih potreba u sportu Sportskoj zajednici Grada Pregrade u 202</w:t>
      </w:r>
      <w:r w:rsidR="00894F7E">
        <w:t>5</w:t>
      </w:r>
      <w:r>
        <w:t xml:space="preserve">. godini (u daljnjem tekstu: Ugovor) je uređivanje međusobnih odnosa, odnosno prava i obveza Davatelja i Korisnika oko financiranja javnih potreba u sportu u </w:t>
      </w:r>
      <w:r w:rsidR="00894F7E">
        <w:t>2025</w:t>
      </w:r>
      <w:r>
        <w:t>. godini.</w:t>
      </w:r>
    </w:p>
    <w:p w14:paraId="051F8CA5" w14:textId="77777777" w:rsidR="00773DD5" w:rsidRDefault="00773DD5">
      <w:pPr>
        <w:jc w:val="both"/>
        <w:rPr>
          <w:b/>
          <w:bCs/>
        </w:rPr>
      </w:pPr>
    </w:p>
    <w:p w14:paraId="26633D21" w14:textId="77777777" w:rsidR="00773DD5" w:rsidRDefault="00EE4A94">
      <w:pPr>
        <w:jc w:val="center"/>
        <w:rPr>
          <w:b/>
          <w:bCs/>
        </w:rPr>
      </w:pPr>
      <w:r>
        <w:rPr>
          <w:b/>
          <w:bCs/>
        </w:rPr>
        <w:t>Članak 2.</w:t>
      </w:r>
    </w:p>
    <w:p w14:paraId="482CF4C1" w14:textId="77777777" w:rsidR="00773DD5" w:rsidRDefault="00773DD5">
      <w:pPr>
        <w:jc w:val="center"/>
      </w:pPr>
    </w:p>
    <w:p w14:paraId="7FB65AD0" w14:textId="16E52982" w:rsidR="00773DD5" w:rsidRDefault="00EE4A94">
      <w:pPr>
        <w:jc w:val="both"/>
      </w:pPr>
      <w:r>
        <w:tab/>
        <w:t xml:space="preserve">Davatelj i Korisnik ovim Ugovorom suglasno utvrđuju da je na području </w:t>
      </w:r>
      <w:r w:rsidR="001078BC">
        <w:t>g</w:t>
      </w:r>
      <w:r>
        <w:t>rada Pregrade osnovana i djeluje Sportska zajednica grada Pregrade.</w:t>
      </w:r>
    </w:p>
    <w:p w14:paraId="11C6E170" w14:textId="42704443" w:rsidR="00773DD5" w:rsidRDefault="00EE4A94">
      <w:pPr>
        <w:jc w:val="both"/>
        <w:rPr>
          <w:bCs/>
        </w:rPr>
      </w:pPr>
      <w:r>
        <w:tab/>
      </w:r>
      <w:r>
        <w:t xml:space="preserve">Davatelj i Korisnik ovim Ugovorom suglasno utvrđuju da je Gradsko vijeće Grada Pregrade donijelo Program javnih potreba u sportu Grada Pregrade za </w:t>
      </w:r>
      <w:r w:rsidR="00894F7E">
        <w:t>2025</w:t>
      </w:r>
      <w:r>
        <w:t xml:space="preserve">. godinu (Službeni glasnik KZŽ, br. </w:t>
      </w:r>
      <w:r w:rsidR="00894F7E">
        <w:t>54/24</w:t>
      </w:r>
      <w:r w:rsidR="001078BC">
        <w:t>, dalje u tekstu: Program</w:t>
      </w:r>
      <w:r>
        <w:t>)</w:t>
      </w:r>
      <w:r>
        <w:rPr>
          <w:bCs/>
        </w:rPr>
        <w:t xml:space="preserve"> dana </w:t>
      </w:r>
      <w:r w:rsidR="00894F7E">
        <w:rPr>
          <w:bCs/>
        </w:rPr>
        <w:t>11</w:t>
      </w:r>
      <w:r>
        <w:rPr>
          <w:bCs/>
        </w:rPr>
        <w:t>. prosinca 202</w:t>
      </w:r>
      <w:r w:rsidR="00894F7E">
        <w:rPr>
          <w:bCs/>
        </w:rPr>
        <w:t>4</w:t>
      </w:r>
      <w:r>
        <w:t>. godine. Program se daje u prilogu i čini sastavni dio ovog Ugovora.</w:t>
      </w:r>
    </w:p>
    <w:p w14:paraId="0168A469" w14:textId="61693AC6" w:rsidR="00773DD5" w:rsidRDefault="00EE4A94">
      <w:pPr>
        <w:jc w:val="both"/>
      </w:pPr>
      <w:r>
        <w:tab/>
      </w:r>
    </w:p>
    <w:p w14:paraId="26780A5E" w14:textId="77777777" w:rsidR="00773DD5" w:rsidRDefault="00EE4A94">
      <w:pPr>
        <w:jc w:val="center"/>
        <w:rPr>
          <w:b/>
          <w:bCs/>
        </w:rPr>
      </w:pPr>
      <w:r>
        <w:rPr>
          <w:b/>
          <w:bCs/>
        </w:rPr>
        <w:t>Članak 3.</w:t>
      </w:r>
    </w:p>
    <w:p w14:paraId="663270CB" w14:textId="77777777" w:rsidR="00773DD5" w:rsidRDefault="00773DD5">
      <w:pPr>
        <w:jc w:val="center"/>
      </w:pPr>
    </w:p>
    <w:p w14:paraId="381E0D60" w14:textId="77777777" w:rsidR="00773DD5" w:rsidRDefault="00EE4A94">
      <w:pPr>
        <w:jc w:val="both"/>
      </w:pPr>
      <w:r>
        <w:tab/>
        <w:t xml:space="preserve">Davatelj i Korisnik suglasno utvrđuju da se ovaj Ugovor sklapa izravno temeljem članka 75. Zakona o sportu („Narodne novine“ br. 141/22), čijim odredbama je propisano kako </w:t>
      </w:r>
      <w:r>
        <w:t>Davatelj u svom proračunu osigurava sredstva za zadovoljavanje javnih potreba u sportu.</w:t>
      </w:r>
    </w:p>
    <w:p w14:paraId="73F3F423" w14:textId="77777777" w:rsidR="00773DD5" w:rsidRDefault="00773DD5">
      <w:pPr>
        <w:ind w:firstLine="708"/>
        <w:jc w:val="both"/>
      </w:pPr>
    </w:p>
    <w:p w14:paraId="70E9E1DE" w14:textId="77777777" w:rsidR="00773DD5" w:rsidRDefault="00EE4A94">
      <w:pPr>
        <w:jc w:val="center"/>
        <w:rPr>
          <w:b/>
          <w:bCs/>
        </w:rPr>
      </w:pPr>
      <w:r>
        <w:rPr>
          <w:b/>
          <w:bCs/>
        </w:rPr>
        <w:t>Članak 4.</w:t>
      </w:r>
    </w:p>
    <w:p w14:paraId="578AE4ED" w14:textId="77777777" w:rsidR="00773DD5" w:rsidRDefault="00773DD5">
      <w:pPr>
        <w:jc w:val="center"/>
      </w:pPr>
    </w:p>
    <w:p w14:paraId="067D4BDE" w14:textId="7F03B95C" w:rsidR="00773DD5" w:rsidRDefault="00EE4A94">
      <w:pPr>
        <w:jc w:val="both"/>
        <w:rPr>
          <w:bCs/>
        </w:rPr>
      </w:pPr>
      <w:r>
        <w:tab/>
        <w:t xml:space="preserve">Davatelj i Korisnik suglasno utvrđuju ovim Ugovorom da je u Proračunu Grada Pregrade za </w:t>
      </w:r>
      <w:r w:rsidR="00894F7E">
        <w:t>2025</w:t>
      </w:r>
      <w:r>
        <w:t>. godinu (Službeni glasnik KZŽ, br. 5</w:t>
      </w:r>
      <w:r w:rsidR="00894F7E">
        <w:t>1A/24</w:t>
      </w:r>
      <w:r>
        <w:t xml:space="preserve">) za Sportsku zajednicu Grada Pregrade planirano ukupno </w:t>
      </w:r>
      <w:r w:rsidR="00894F7E">
        <w:rPr>
          <w:b/>
          <w:bCs/>
        </w:rPr>
        <w:t>6</w:t>
      </w:r>
      <w:r w:rsidR="007811A1">
        <w:rPr>
          <w:b/>
          <w:bCs/>
        </w:rPr>
        <w:t>5</w:t>
      </w:r>
      <w:r>
        <w:rPr>
          <w:b/>
          <w:bCs/>
        </w:rPr>
        <w:t>.000,00</w:t>
      </w:r>
      <w:r>
        <w:t xml:space="preserve"> </w:t>
      </w:r>
      <w:r>
        <w:rPr>
          <w:b/>
          <w:bCs/>
        </w:rPr>
        <w:t>EUR</w:t>
      </w:r>
      <w:r>
        <w:t xml:space="preserve">: </w:t>
      </w:r>
      <w:r>
        <w:rPr>
          <w:bCs/>
          <w:lang w:eastAsia="en-US"/>
        </w:rPr>
        <w:t>Program 1008 RAZVOJ SPORTA I REKREACIJE, Aktivnost A100001 Sufinanciranje udruga u sportu i rekreaciji, R047, konto 3811 - Sportska zajednica.</w:t>
      </w:r>
    </w:p>
    <w:p w14:paraId="0FD4291E" w14:textId="2BB76D06" w:rsidR="00773DD5" w:rsidRDefault="00EE4A94">
      <w:pPr>
        <w:ind w:firstLine="708"/>
        <w:jc w:val="both"/>
      </w:pPr>
      <w:r>
        <w:t xml:space="preserve">Davatelj i Korisnik suglasno utvrđuju ovim Ugovorom da će Davatelj financirati </w:t>
      </w:r>
      <w:r w:rsidR="001078BC">
        <w:t xml:space="preserve">Plan rada Sportske zajednice, odnosno </w:t>
      </w:r>
      <w:r>
        <w:t>Program</w:t>
      </w:r>
      <w:r w:rsidR="001078BC">
        <w:t xml:space="preserve"> javnih potreba u sportu Grada Pregrade</w:t>
      </w:r>
      <w:r>
        <w:t xml:space="preserve"> </w:t>
      </w:r>
      <w:r w:rsidR="001078BC">
        <w:t>za</w:t>
      </w:r>
      <w:r>
        <w:t xml:space="preserve"> </w:t>
      </w:r>
      <w:r w:rsidR="00894F7E">
        <w:t>2025</w:t>
      </w:r>
      <w:r>
        <w:t>. godini planiranim iznosom iz stavka 1. ovog članka, a sve ovisno o ostvarenju prihoda Proračuna</w:t>
      </w:r>
      <w:r w:rsidR="001078BC">
        <w:t xml:space="preserve"> Grada Pregrade</w:t>
      </w:r>
      <w:r>
        <w:t>.</w:t>
      </w:r>
    </w:p>
    <w:p w14:paraId="593A107B" w14:textId="77777777" w:rsidR="00773DD5" w:rsidRDefault="00773DD5">
      <w:pPr>
        <w:jc w:val="center"/>
      </w:pPr>
    </w:p>
    <w:p w14:paraId="23971B72" w14:textId="77777777" w:rsidR="00773DD5" w:rsidRDefault="00EE4A94">
      <w:pPr>
        <w:jc w:val="center"/>
        <w:rPr>
          <w:b/>
          <w:bCs/>
        </w:rPr>
      </w:pPr>
      <w:r>
        <w:rPr>
          <w:b/>
          <w:bCs/>
        </w:rPr>
        <w:t>Članak 5.</w:t>
      </w:r>
    </w:p>
    <w:p w14:paraId="7704B94E" w14:textId="77777777" w:rsidR="00773DD5" w:rsidRDefault="00773DD5">
      <w:pPr>
        <w:jc w:val="center"/>
      </w:pPr>
    </w:p>
    <w:p w14:paraId="0B45DDD3" w14:textId="4A269260" w:rsidR="00773DD5" w:rsidRDefault="00EE4A94">
      <w:pPr>
        <w:ind w:firstLine="708"/>
        <w:jc w:val="both"/>
      </w:pPr>
      <w:r>
        <w:t xml:space="preserve">Davatelj i Korisnik suglasno utvrđuju da se ovaj Ugovor sklapa za razdoblje od 1. siječnja </w:t>
      </w:r>
      <w:r w:rsidR="00894F7E">
        <w:t>2025</w:t>
      </w:r>
      <w:r>
        <w:t xml:space="preserve">. do 31. prosinca </w:t>
      </w:r>
      <w:r w:rsidR="00894F7E">
        <w:t>2025</w:t>
      </w:r>
      <w:r>
        <w:t>. godine.</w:t>
      </w:r>
    </w:p>
    <w:p w14:paraId="125B9E21" w14:textId="77777777" w:rsidR="00773DD5" w:rsidRDefault="00773DD5">
      <w:pPr>
        <w:jc w:val="center"/>
      </w:pPr>
    </w:p>
    <w:p w14:paraId="5FCE0D7C" w14:textId="77777777" w:rsidR="00773DD5" w:rsidRDefault="00EE4A94">
      <w:pPr>
        <w:jc w:val="center"/>
        <w:rPr>
          <w:b/>
          <w:bCs/>
        </w:rPr>
      </w:pPr>
      <w:r>
        <w:rPr>
          <w:b/>
          <w:bCs/>
        </w:rPr>
        <w:t>Članak 6.</w:t>
      </w:r>
    </w:p>
    <w:p w14:paraId="7EE84268" w14:textId="77777777" w:rsidR="00773DD5" w:rsidRDefault="00773DD5">
      <w:pPr>
        <w:jc w:val="center"/>
      </w:pPr>
    </w:p>
    <w:p w14:paraId="2F48935B" w14:textId="5D77883B" w:rsidR="00773DD5" w:rsidRDefault="00EE4A94">
      <w:pPr>
        <w:ind w:firstLine="708"/>
        <w:jc w:val="both"/>
      </w:pPr>
      <w:r>
        <w:t>Korisnik se ovim Ugovorom obvezuje da će prenesena sredstva iz ovog Ugovora koristiti namjenski, isključivo za ostvarenje Programa</w:t>
      </w:r>
      <w:r w:rsidR="001078BC">
        <w:t xml:space="preserve"> javnih potreba u sportu Grada Pregrade za 2025. godinu, Plana rada Sportske zajednice i Financijskog plana Sportske zajednice Grada Pregrade za 2025. godinu, a</w:t>
      </w:r>
      <w:r>
        <w:t xml:space="preserve"> sukladno zakonskoj regulativi, drugim propisima, podzakonskim aktima i ov</w:t>
      </w:r>
      <w:r w:rsidR="001078BC">
        <w:t>i</w:t>
      </w:r>
      <w:r>
        <w:t>m Ugovoru.</w:t>
      </w:r>
    </w:p>
    <w:p w14:paraId="0E49E267" w14:textId="77777777" w:rsidR="00773DD5" w:rsidRDefault="00EE4A94">
      <w:pPr>
        <w:ind w:firstLine="708"/>
        <w:jc w:val="both"/>
      </w:pPr>
      <w:r>
        <w:t xml:space="preserve">Korisnik se ovim Ugovorom obvezuje da će se prilikom ostvarenja Programa pridržavati odredbi Uredbe o kriterijima, mjerilima i postupcima financiranja i ugovaranja programa i projekata od interesa za opće dobro koje provode udruge („Narodne novine“ br. 26/15 i 37/21.), </w:t>
      </w:r>
      <w:r>
        <w:lastRenderedPageBreak/>
        <w:t>s obzirom da je obvezan Uredbu primjenjivati kada iz javnih izvora financira programe i projekte udruga, odnosno donira ili sponzorira udruge.</w:t>
      </w:r>
    </w:p>
    <w:p w14:paraId="437F42D0" w14:textId="77777777" w:rsidR="00773DD5" w:rsidRDefault="00773DD5">
      <w:pPr>
        <w:ind w:firstLine="708"/>
        <w:jc w:val="both"/>
      </w:pPr>
    </w:p>
    <w:p w14:paraId="043304A7" w14:textId="77777777" w:rsidR="00773DD5" w:rsidRDefault="00EE4A94">
      <w:pPr>
        <w:jc w:val="center"/>
        <w:rPr>
          <w:b/>
          <w:bCs/>
        </w:rPr>
      </w:pPr>
      <w:r>
        <w:rPr>
          <w:b/>
          <w:bCs/>
        </w:rPr>
        <w:t>Članak 7.</w:t>
      </w:r>
    </w:p>
    <w:p w14:paraId="34461B0A" w14:textId="77777777" w:rsidR="00773DD5" w:rsidRDefault="00773DD5">
      <w:pPr>
        <w:jc w:val="center"/>
      </w:pPr>
    </w:p>
    <w:p w14:paraId="00881418" w14:textId="462C9A8B" w:rsidR="00773DD5" w:rsidRDefault="00EE4A94">
      <w:pPr>
        <w:ind w:firstLine="708"/>
        <w:jc w:val="both"/>
        <w:rPr>
          <w:color w:val="FF0000"/>
        </w:rPr>
      </w:pPr>
      <w:r>
        <w:t xml:space="preserve">Davatelj i Korisnik suglasno utvrđuju ovim Ugovorom da će se sredstva iz članka 4. ovog Ugovora u iznosu od </w:t>
      </w:r>
      <w:r w:rsidR="00894F7E">
        <w:rPr>
          <w:b/>
          <w:bCs/>
        </w:rPr>
        <w:t>6</w:t>
      </w:r>
      <w:r w:rsidR="007811A1">
        <w:rPr>
          <w:b/>
          <w:bCs/>
        </w:rPr>
        <w:t>5</w:t>
      </w:r>
      <w:r>
        <w:rPr>
          <w:b/>
          <w:bCs/>
        </w:rPr>
        <w:t>.000,00 EUR</w:t>
      </w:r>
      <w:r>
        <w:t xml:space="preserve">, isplatiti </w:t>
      </w:r>
      <w:r>
        <w:rPr>
          <w:color w:val="000000"/>
        </w:rPr>
        <w:t>na račun Korisnika, IBAN: HR0423400091110776063, otvoren kod Privredne banke Zagreb d.d., i to mjesečnom dinamikom, u mjesečnim iznosima prema mogućnostima Davatelja, a do isplate ukupnog iznosa.</w:t>
      </w:r>
    </w:p>
    <w:p w14:paraId="7F779ECD" w14:textId="77777777" w:rsidR="00773DD5" w:rsidRDefault="00EE4A94">
      <w:pPr>
        <w:jc w:val="center"/>
        <w:rPr>
          <w:b/>
          <w:bCs/>
        </w:rPr>
      </w:pPr>
      <w:r>
        <w:rPr>
          <w:b/>
          <w:bCs/>
        </w:rPr>
        <w:t>Članak 8.</w:t>
      </w:r>
    </w:p>
    <w:p w14:paraId="2B14269F" w14:textId="77777777" w:rsidR="00773DD5" w:rsidRDefault="00EE4A94">
      <w:pPr>
        <w:jc w:val="both"/>
      </w:pPr>
      <w:r>
        <w:tab/>
      </w:r>
    </w:p>
    <w:p w14:paraId="3F1A626D" w14:textId="39FEE6EC" w:rsidR="00773DD5" w:rsidRDefault="00EE4A94">
      <w:pPr>
        <w:ind w:firstLine="708"/>
        <w:jc w:val="both"/>
      </w:pPr>
      <w:r>
        <w:t xml:space="preserve">Korisnik </w:t>
      </w:r>
      <w:r>
        <w:t>provodi Program na vlastitu odgovornost i u skladu s</w:t>
      </w:r>
      <w:r w:rsidR="001078BC">
        <w:t xml:space="preserve"> Planom rada i financijskim planom rada Sportske zajednice Grada Pregrade za 2025. godinu</w:t>
      </w:r>
      <w:r>
        <w:t>. Korisnik provodi Program s dužnom pažnjom, učinkovito i transparentno sukladno najboljim praksama na danom području i u skladu s Ugovorom. U tu svrhu angažira sve potrebne financijske, ljudske i materijalne resurse potrebne za cjelovitu provedbu Programa.</w:t>
      </w:r>
    </w:p>
    <w:p w14:paraId="723EC011" w14:textId="77777777" w:rsidR="00773DD5" w:rsidRDefault="00EE4A94">
      <w:pPr>
        <w:jc w:val="both"/>
      </w:pPr>
      <w:r>
        <w:tab/>
        <w:t>Korisnik provodi Program u suradnji s jednom ili više udruga ili drugih organizacija civilnoga društva ili drugim tijelima (partner). Partneri sudjeluju u provedbi Programa, a njihovi se troškovi, ako nije drugačije propisano Ugovorom, smatraju opravdanim na isti način kao i troškovi samog Korisnika.</w:t>
      </w:r>
    </w:p>
    <w:p w14:paraId="6C5B4F86" w14:textId="77777777" w:rsidR="00773DD5" w:rsidRDefault="00EE4A94">
      <w:pPr>
        <w:jc w:val="both"/>
      </w:pPr>
      <w:r>
        <w:tab/>
        <w:t>Svi uvjeti koji se odnose na Korisnika primjenjuju se i na njegove partnere, a Korisnik je odgovoran Davatelju za provođenje Programa u skladu s uvjetima Ugovora.</w:t>
      </w:r>
    </w:p>
    <w:p w14:paraId="0606B18F" w14:textId="77777777" w:rsidR="00773DD5" w:rsidRDefault="00773DD5">
      <w:pPr>
        <w:tabs>
          <w:tab w:val="left" w:pos="3765"/>
          <w:tab w:val="center" w:pos="4535"/>
        </w:tabs>
      </w:pPr>
    </w:p>
    <w:p w14:paraId="49D66163" w14:textId="77777777" w:rsidR="00773DD5" w:rsidRDefault="00EE4A94">
      <w:pPr>
        <w:tabs>
          <w:tab w:val="left" w:pos="3765"/>
          <w:tab w:val="center" w:pos="4535"/>
        </w:tabs>
        <w:jc w:val="center"/>
        <w:rPr>
          <w:b/>
          <w:bCs/>
        </w:rPr>
      </w:pPr>
      <w:r>
        <w:rPr>
          <w:b/>
          <w:bCs/>
        </w:rPr>
        <w:t>Članak 9.</w:t>
      </w:r>
    </w:p>
    <w:p w14:paraId="4062F3C6" w14:textId="77777777" w:rsidR="00773DD5" w:rsidRDefault="00773DD5">
      <w:pPr>
        <w:jc w:val="both"/>
      </w:pPr>
    </w:p>
    <w:p w14:paraId="2F2EC07B" w14:textId="5137BB9C" w:rsidR="00773DD5" w:rsidRDefault="00EE4A94">
      <w:pPr>
        <w:ind w:firstLine="708"/>
        <w:jc w:val="both"/>
      </w:pPr>
      <w:r>
        <w:t xml:space="preserve">U svrhu kontrole namjenskog korištenja sredstava Korisnik se obvezuje Davatelju dostaviti Godišnji izvještaj o izvršenju programa javnih potreba iz članka 2. ovoga Ugovora i utrošku sredstava iz članka 4. ovog Ugovora, </w:t>
      </w:r>
      <w:r w:rsidR="001078BC">
        <w:t xml:space="preserve"> najkasnije do </w:t>
      </w:r>
      <w:r>
        <w:t>15</w:t>
      </w:r>
      <w:r w:rsidR="001078BC">
        <w:t xml:space="preserve">. </w:t>
      </w:r>
      <w:r>
        <w:t>ožujka</w:t>
      </w:r>
      <w:r w:rsidR="001078BC">
        <w:t xml:space="preserve"> 202</w:t>
      </w:r>
      <w:r w:rsidR="004D5AF2">
        <w:t>6</w:t>
      </w:r>
      <w:r w:rsidR="001078BC">
        <w:t>. godine.</w:t>
      </w:r>
    </w:p>
    <w:p w14:paraId="2F9B0873" w14:textId="70A62743" w:rsidR="00773DD5" w:rsidRDefault="00EE4A94">
      <w:pPr>
        <w:ind w:firstLine="708"/>
        <w:jc w:val="both"/>
      </w:pPr>
      <w:r>
        <w:t xml:space="preserve">Izvještaj iz st. 1. ovog članka se podnosi u pisanom obliku, a sukladno Planu rada Sportske zajednice Grada Pregrade za </w:t>
      </w:r>
      <w:r w:rsidR="00894F7E">
        <w:t>2025</w:t>
      </w:r>
      <w:r>
        <w:t xml:space="preserve">. godinu (Prilog 2), Financijskom planu Sportske zajednice Grada Pregrade za </w:t>
      </w:r>
      <w:r w:rsidR="00894F7E">
        <w:t>2025</w:t>
      </w:r>
      <w:r>
        <w:t xml:space="preserve">. godinu (Prilog 3) i Programu javnih potreba u sportu Grada Pregrade za </w:t>
      </w:r>
      <w:r w:rsidR="00894F7E">
        <w:t>2025</w:t>
      </w:r>
      <w:r>
        <w:t>. godinu (Prilog 4).</w:t>
      </w:r>
    </w:p>
    <w:p w14:paraId="699FEE7B" w14:textId="77777777" w:rsidR="00773DD5" w:rsidRDefault="00773DD5">
      <w:pPr>
        <w:ind w:firstLine="708"/>
        <w:jc w:val="both"/>
      </w:pPr>
    </w:p>
    <w:p w14:paraId="378CC232" w14:textId="77777777" w:rsidR="00773DD5" w:rsidRDefault="00EE4A94">
      <w:pPr>
        <w:jc w:val="center"/>
        <w:rPr>
          <w:b/>
          <w:bCs/>
        </w:rPr>
      </w:pPr>
      <w:r>
        <w:rPr>
          <w:b/>
          <w:bCs/>
        </w:rPr>
        <w:t>Članak 10.</w:t>
      </w:r>
    </w:p>
    <w:p w14:paraId="2E02C604" w14:textId="77777777" w:rsidR="00773DD5" w:rsidRDefault="00773DD5">
      <w:pPr>
        <w:jc w:val="center"/>
      </w:pPr>
    </w:p>
    <w:p w14:paraId="3B7356BA" w14:textId="77777777" w:rsidR="00773DD5" w:rsidRDefault="00EE4A94">
      <w:pPr>
        <w:ind w:firstLine="708"/>
        <w:jc w:val="both"/>
      </w:pPr>
      <w:r>
        <w:t xml:space="preserve">Davatelj ima pravo kontinuiranog praćenja i vrednovanja izvršenja Programa, te preispitivanje financija i troškova u bilo koje vrijeme trajanja financiranja te u razdoblju od 7 godina nakon posljednje uplate. </w:t>
      </w:r>
    </w:p>
    <w:p w14:paraId="52D2FE27" w14:textId="77777777" w:rsidR="00773DD5" w:rsidRDefault="00EE4A94">
      <w:pPr>
        <w:ind w:firstLine="708"/>
        <w:jc w:val="both"/>
      </w:pPr>
      <w:r>
        <w:t>Davatelj će obaviti kontrolu najmanje jednom tijekom trajanja Programa.</w:t>
      </w:r>
    </w:p>
    <w:p w14:paraId="036CFD2E" w14:textId="77777777" w:rsidR="00773DD5" w:rsidRDefault="00EE4A94">
      <w:pPr>
        <w:ind w:firstLine="708"/>
        <w:jc w:val="both"/>
      </w:pPr>
      <w:r>
        <w:t>Korisnik ovim Ugovorom ovlašćuje Davatelja da radi nadzora namjenskog korištenja sredstava neposredno kontaktira sve pravne i fizičke osobe kojima je Korisnik isplatio sredstva koja je dobio od Davatelja za financiranje Programa.</w:t>
      </w:r>
    </w:p>
    <w:p w14:paraId="07398D7B" w14:textId="77777777" w:rsidR="00773DD5" w:rsidRDefault="00773DD5">
      <w:pPr>
        <w:ind w:firstLine="708"/>
        <w:jc w:val="both"/>
      </w:pPr>
    </w:p>
    <w:p w14:paraId="45F54AE6" w14:textId="77777777" w:rsidR="00773DD5" w:rsidRDefault="00773DD5">
      <w:pPr>
        <w:jc w:val="center"/>
      </w:pPr>
    </w:p>
    <w:p w14:paraId="6E4741A1" w14:textId="77777777" w:rsidR="00773DD5" w:rsidRDefault="00EE4A94">
      <w:pPr>
        <w:jc w:val="center"/>
        <w:rPr>
          <w:b/>
          <w:bCs/>
        </w:rPr>
      </w:pPr>
      <w:r>
        <w:rPr>
          <w:b/>
          <w:bCs/>
        </w:rPr>
        <w:t>Članak 11.</w:t>
      </w:r>
    </w:p>
    <w:p w14:paraId="3EADA2CB" w14:textId="77777777" w:rsidR="00773DD5" w:rsidRDefault="00773DD5">
      <w:pPr>
        <w:jc w:val="center"/>
      </w:pPr>
    </w:p>
    <w:p w14:paraId="264B0F67" w14:textId="77777777" w:rsidR="00773DD5" w:rsidRDefault="00EE4A94">
      <w:pPr>
        <w:jc w:val="both"/>
      </w:pPr>
      <w:r>
        <w:tab/>
        <w:t>Korisnik se obvezuje pravovremeno obavijestiti Davatelja o svakoj promjeni koja predstavlja razlog za izmjenu ovog Ugovora.</w:t>
      </w:r>
    </w:p>
    <w:p w14:paraId="289AAB1A" w14:textId="77777777" w:rsidR="00773DD5" w:rsidRDefault="00EE4A94">
      <w:pPr>
        <w:ind w:firstLine="708"/>
        <w:jc w:val="both"/>
      </w:pPr>
      <w:r>
        <w:t>O naravi svake pojedine promjene i o potrebi izmjene odredbi ovog Ugovora i sklapanju dodatka istome odlučuje Davatelj, na temelju obavijesti iz stavka 1. ovog članka Ugovora.</w:t>
      </w:r>
    </w:p>
    <w:p w14:paraId="50A2BF43" w14:textId="77777777" w:rsidR="00773DD5" w:rsidRDefault="00773DD5">
      <w:pPr>
        <w:ind w:firstLine="708"/>
        <w:jc w:val="both"/>
      </w:pPr>
    </w:p>
    <w:p w14:paraId="0E905DBC" w14:textId="77777777" w:rsidR="00773DD5" w:rsidRDefault="00773DD5">
      <w:pPr>
        <w:ind w:firstLine="708"/>
        <w:jc w:val="both"/>
      </w:pPr>
    </w:p>
    <w:p w14:paraId="3AAE7388" w14:textId="77777777" w:rsidR="00894F7E" w:rsidRDefault="00894F7E">
      <w:pPr>
        <w:ind w:firstLine="708"/>
        <w:jc w:val="both"/>
      </w:pPr>
    </w:p>
    <w:p w14:paraId="5368BA74" w14:textId="77777777" w:rsidR="00773DD5" w:rsidRDefault="00EE4A94">
      <w:pPr>
        <w:jc w:val="center"/>
        <w:rPr>
          <w:b/>
          <w:bCs/>
        </w:rPr>
      </w:pPr>
      <w:r>
        <w:rPr>
          <w:b/>
          <w:bCs/>
        </w:rPr>
        <w:t>Članak 12.</w:t>
      </w:r>
    </w:p>
    <w:p w14:paraId="73C5E714" w14:textId="77777777" w:rsidR="00773DD5" w:rsidRDefault="00773DD5">
      <w:pPr>
        <w:ind w:firstLine="708"/>
        <w:jc w:val="both"/>
      </w:pPr>
    </w:p>
    <w:p w14:paraId="0A3EDC89" w14:textId="77777777" w:rsidR="00773DD5" w:rsidRDefault="00EE4A94">
      <w:pPr>
        <w:ind w:firstLine="708"/>
        <w:jc w:val="both"/>
      </w:pPr>
      <w:r>
        <w:t>Ako Davatelj utvrdi da Korisnik nije realizirao Program, sredstva nije namjenski koristio ili iz neopravdanih razloga nije podnio izvještaj u propisanom roku i sadržaju, poduzet će se mjere sukladno zakonu.</w:t>
      </w:r>
    </w:p>
    <w:p w14:paraId="289F2766" w14:textId="77777777" w:rsidR="00773DD5" w:rsidRDefault="00EE4A94">
      <w:pPr>
        <w:jc w:val="both"/>
      </w:pPr>
      <w:r>
        <w:tab/>
        <w:t xml:space="preserve">Korisnik će voditi precizne i redovite evidencije vezane uz provođenje Programa koristeći odgovarajuće računovodstvene sustave sukladno propisima o računovodstvu neprofitnih organizacija. </w:t>
      </w:r>
    </w:p>
    <w:p w14:paraId="7CB72D4C" w14:textId="77777777" w:rsidR="00773DD5" w:rsidRDefault="00EE4A94">
      <w:pPr>
        <w:jc w:val="both"/>
      </w:pPr>
      <w:r>
        <w:tab/>
        <w:t>Korisnik je obvezan omogućiti Davatelju provjere provođenja Programa ispitivanjem dokumenata ili putem kontrola na licu mjesta.</w:t>
      </w:r>
    </w:p>
    <w:p w14:paraId="1A51B41F" w14:textId="77777777" w:rsidR="00773DD5" w:rsidRDefault="00EE4A94">
      <w:pPr>
        <w:jc w:val="both"/>
      </w:pPr>
      <w:r>
        <w:tab/>
        <w:t>Korisnik će dopustiti osoblju ili predstavnicima Davatelja pristup objektima i lokacijama na kojima se provodi program, uključujući njegovim informatičkim sustavima te svim dokumentima i bazama podataka vezanim uz tehničko i financijsko upravljanje Programom te poduzeti sve mjere da olakša njihov rad. Pristup omogućen predstavnicima Davatelja koji vrše provjere i nadzor temeljit će se na povjerljivosti u odnosu na treće strane. Svi dokumenti vezani uz Program moraju biti lako dostupni i arhivirani na način</w:t>
      </w:r>
      <w:r>
        <w:t xml:space="preserve"> koji omogućuje jednostavan pregled, a Korisnik je dužan obavijestiti Davatelja o njihovoj točnoj lokaciji.</w:t>
      </w:r>
    </w:p>
    <w:p w14:paraId="4B77D850" w14:textId="77777777" w:rsidR="00773DD5" w:rsidRDefault="00EE4A94">
      <w:pPr>
        <w:jc w:val="both"/>
      </w:pPr>
      <w:r>
        <w:tab/>
        <w:t>Prava Davatelja na obavljanje nadzora i provjera jednako se primjenjuju pod istim uvjetima i prema istim pravilima u odnosu na sportske udruge kojima su dodijeljena sredstva te druge partnere.</w:t>
      </w:r>
    </w:p>
    <w:p w14:paraId="4FB240BD" w14:textId="77777777" w:rsidR="00773DD5" w:rsidRDefault="00EE4A94">
      <w:pPr>
        <w:jc w:val="both"/>
      </w:pPr>
      <w:r>
        <w:tab/>
        <w:t xml:space="preserve">Davatelj i Korisnik preuzimaju obvezu čuvanja svih </w:t>
      </w:r>
      <w:r>
        <w:t>dokumenata, podataka ili drugih relevantnih materijala dostavljenih u provedbi Programa najmanje 7 godina od posljednje uplate sredstava.</w:t>
      </w:r>
    </w:p>
    <w:p w14:paraId="046A7E09" w14:textId="77777777" w:rsidR="00773DD5" w:rsidRDefault="00773DD5">
      <w:pPr>
        <w:jc w:val="center"/>
      </w:pPr>
    </w:p>
    <w:p w14:paraId="0471DDEA" w14:textId="77777777" w:rsidR="00773DD5" w:rsidRDefault="00EE4A94">
      <w:pPr>
        <w:jc w:val="center"/>
        <w:rPr>
          <w:b/>
          <w:bCs/>
        </w:rPr>
      </w:pPr>
      <w:r>
        <w:rPr>
          <w:b/>
          <w:bCs/>
        </w:rPr>
        <w:t>Članak 13.</w:t>
      </w:r>
    </w:p>
    <w:p w14:paraId="1F5B07CB" w14:textId="77777777" w:rsidR="00773DD5" w:rsidRDefault="00EE4A94">
      <w:pPr>
        <w:jc w:val="both"/>
      </w:pPr>
      <w:r>
        <w:tab/>
      </w:r>
    </w:p>
    <w:p w14:paraId="0246A98D" w14:textId="77777777" w:rsidR="00773DD5" w:rsidRDefault="00EE4A94">
      <w:pPr>
        <w:ind w:firstLine="708"/>
        <w:jc w:val="both"/>
      </w:pPr>
      <w:r>
        <w:t>Davatelj ne odgovara za štetu nastalu u odnosu na osoblje ili imovinu Korisnika tijekom provedbe ili slijedom posljedica Programa, ne može prihvatiti potraživanje za nadoknadom ili povećanjem iznosa plaćanja vezano uz takve štete ili povrede.</w:t>
      </w:r>
    </w:p>
    <w:p w14:paraId="6BE33F8A" w14:textId="77777777" w:rsidR="00773DD5" w:rsidRDefault="00EE4A94">
      <w:pPr>
        <w:jc w:val="both"/>
      </w:pPr>
      <w:r>
        <w:tab/>
        <w:t xml:space="preserve">Korisnik je isključivo odgovoran trećim stranama, uključujući odgovornost za nastale štete ili povrede bilo koje vrste tijekom provedbe ili slijedom posljedica Programa. </w:t>
      </w:r>
    </w:p>
    <w:p w14:paraId="08098F9E" w14:textId="77777777" w:rsidR="00773DD5" w:rsidRDefault="00773DD5">
      <w:pPr>
        <w:jc w:val="both"/>
      </w:pPr>
    </w:p>
    <w:p w14:paraId="71D75BF7" w14:textId="77777777" w:rsidR="00773DD5" w:rsidRDefault="00EE4A94">
      <w:pPr>
        <w:jc w:val="center"/>
        <w:rPr>
          <w:b/>
          <w:bCs/>
        </w:rPr>
      </w:pPr>
      <w:r>
        <w:rPr>
          <w:b/>
          <w:bCs/>
        </w:rPr>
        <w:t>Članak 14.</w:t>
      </w:r>
    </w:p>
    <w:p w14:paraId="6DEFFC14" w14:textId="77777777" w:rsidR="00773DD5" w:rsidRDefault="00773DD5">
      <w:pPr>
        <w:jc w:val="center"/>
        <w:rPr>
          <w:b/>
          <w:bCs/>
        </w:rPr>
      </w:pPr>
    </w:p>
    <w:p w14:paraId="2AA67418" w14:textId="77777777" w:rsidR="00773DD5" w:rsidRDefault="00EE4A94">
      <w:pPr>
        <w:jc w:val="both"/>
      </w:pPr>
      <w:r>
        <w:tab/>
        <w:t>Korisnik će poduzeti sve potrebne mjere u svrhu izbjegavanja sukoba interesa pri korištenju sredstava iz javnih izvora.</w:t>
      </w:r>
    </w:p>
    <w:p w14:paraId="4EC074B1" w14:textId="77777777" w:rsidR="00773DD5" w:rsidRDefault="00EE4A94">
      <w:pPr>
        <w:ind w:firstLine="708"/>
        <w:jc w:val="both"/>
      </w:pPr>
      <w:r>
        <w:t>Potpisivanjem ovog Ugovora Korisnik se obvezuje da neće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ovog Ugovora.</w:t>
      </w:r>
    </w:p>
    <w:p w14:paraId="48497813" w14:textId="77777777" w:rsidR="00773DD5" w:rsidRDefault="00773DD5">
      <w:pPr>
        <w:jc w:val="center"/>
      </w:pPr>
    </w:p>
    <w:p w14:paraId="45905F92" w14:textId="77777777" w:rsidR="00773DD5" w:rsidRDefault="00EE4A94">
      <w:pPr>
        <w:jc w:val="center"/>
        <w:rPr>
          <w:b/>
          <w:bCs/>
        </w:rPr>
      </w:pPr>
      <w:r>
        <w:rPr>
          <w:b/>
          <w:bCs/>
        </w:rPr>
        <w:t>Članak 15.</w:t>
      </w:r>
    </w:p>
    <w:p w14:paraId="4EAF48BE" w14:textId="77777777" w:rsidR="00773DD5" w:rsidRDefault="00773DD5">
      <w:pPr>
        <w:jc w:val="both"/>
      </w:pPr>
    </w:p>
    <w:p w14:paraId="35867FA9" w14:textId="77777777" w:rsidR="00773DD5" w:rsidRDefault="00EE4A94">
      <w:pPr>
        <w:ind w:firstLine="708"/>
        <w:jc w:val="both"/>
      </w:pPr>
      <w:r>
        <w:t>Na elemente financiranja Programa koji nisu uređeni Posebnim uvjetima Ugovora na odgovarajući se način primjenjuju Opći uvjeti Ugovora propisani Uredbom i Pravilnik.</w:t>
      </w:r>
    </w:p>
    <w:p w14:paraId="03DC39AF" w14:textId="77777777" w:rsidR="00773DD5" w:rsidRDefault="00773DD5">
      <w:pPr>
        <w:jc w:val="both"/>
      </w:pPr>
    </w:p>
    <w:p w14:paraId="329DA666" w14:textId="77777777" w:rsidR="00773DD5" w:rsidRDefault="00EE4A94">
      <w:pPr>
        <w:ind w:firstLine="708"/>
        <w:jc w:val="both"/>
      </w:pPr>
      <w:r>
        <w:lastRenderedPageBreak/>
        <w:t xml:space="preserve">U slučaju proturječnosti između odredbi </w:t>
      </w:r>
      <w:r>
        <w:t>Posebnih uvjeta Ugovora te Općih uvjeta Ugovora i odredbi iz drugih Priloga, odredbe Posebnih uvjeta Ugovora imat će prvenstvo.</w:t>
      </w:r>
    </w:p>
    <w:p w14:paraId="650556E4" w14:textId="77777777" w:rsidR="00773DD5" w:rsidRDefault="00773DD5">
      <w:pPr>
        <w:jc w:val="both"/>
      </w:pPr>
    </w:p>
    <w:p w14:paraId="18E35FBE" w14:textId="77777777" w:rsidR="00773DD5" w:rsidRDefault="00773DD5">
      <w:pPr>
        <w:jc w:val="both"/>
      </w:pPr>
    </w:p>
    <w:p w14:paraId="65DCB99D" w14:textId="77777777" w:rsidR="00773DD5" w:rsidRDefault="00EE4A94">
      <w:pPr>
        <w:jc w:val="center"/>
        <w:rPr>
          <w:b/>
          <w:bCs/>
        </w:rPr>
      </w:pPr>
      <w:r>
        <w:rPr>
          <w:b/>
          <w:bCs/>
        </w:rPr>
        <w:t>Članak 16.</w:t>
      </w:r>
    </w:p>
    <w:p w14:paraId="5FC9A1B6" w14:textId="77777777" w:rsidR="00773DD5" w:rsidRDefault="00773DD5">
      <w:pPr>
        <w:jc w:val="center"/>
      </w:pPr>
    </w:p>
    <w:p w14:paraId="554DAF9D" w14:textId="77777777" w:rsidR="00773DD5" w:rsidRDefault="00EE4A94">
      <w:pPr>
        <w:ind w:firstLine="708"/>
        <w:jc w:val="both"/>
      </w:pPr>
      <w:r>
        <w:t>Svaki oblik komunikacije koji je povezan s ovim Ugovorom odvijat će se preko sljedećih kontakata:</w:t>
      </w:r>
    </w:p>
    <w:p w14:paraId="2056F47A" w14:textId="77777777" w:rsidR="00773DD5" w:rsidRDefault="00773DD5">
      <w:pPr>
        <w:jc w:val="center"/>
      </w:pPr>
    </w:p>
    <w:p w14:paraId="42EDA903" w14:textId="77777777" w:rsidR="00773DD5" w:rsidRDefault="00EE4A94">
      <w:pPr>
        <w:jc w:val="both"/>
      </w:pPr>
      <w:r>
        <w:t>Za Davatelja:</w:t>
      </w:r>
    </w:p>
    <w:p w14:paraId="3279B6E0" w14:textId="59FF943D" w:rsidR="00773DD5" w:rsidRDefault="00EE4A94">
      <w:pPr>
        <w:jc w:val="both"/>
      </w:pPr>
      <w:r>
        <w:t xml:space="preserve">Grad Pregrada, Josipa Karla Tuškana 2, Pregrada, Nikolina Šoštarić Tkalec, </w:t>
      </w:r>
      <w:proofErr w:type="spellStart"/>
      <w:r>
        <w:t>bacc</w:t>
      </w:r>
      <w:proofErr w:type="spellEnd"/>
      <w:r>
        <w:t xml:space="preserve">. </w:t>
      </w:r>
      <w:proofErr w:type="spellStart"/>
      <w:r>
        <w:t>oec</w:t>
      </w:r>
      <w:proofErr w:type="spellEnd"/>
      <w:r>
        <w:t>., Referentica za</w:t>
      </w:r>
      <w:r w:rsidR="00894F7E" w:rsidRPr="00462478">
        <w:t xml:space="preserve"> društvene djelatnosti, informiranje, protokol i međunarodnu suradnju</w:t>
      </w:r>
      <w:r>
        <w:t>, tel.: 091</w:t>
      </w:r>
      <w:r w:rsidR="004635B6">
        <w:t>/</w:t>
      </w:r>
      <w:r>
        <w:t>376</w:t>
      </w:r>
      <w:r w:rsidR="004635B6">
        <w:t>-</w:t>
      </w:r>
      <w:r>
        <w:t xml:space="preserve">0505, </w:t>
      </w:r>
      <w:hyperlink r:id="rId8">
        <w:r w:rsidR="00773DD5">
          <w:rPr>
            <w:rStyle w:val="Hiperveza"/>
            <w:color w:val="auto"/>
          </w:rPr>
          <w:t>nikolina.sostaric@pregrada.hr</w:t>
        </w:r>
      </w:hyperlink>
      <w:r w:rsidR="00894F7E">
        <w:t xml:space="preserve">   </w:t>
      </w:r>
      <w:r>
        <w:t xml:space="preserve"> </w:t>
      </w:r>
    </w:p>
    <w:p w14:paraId="0269809A" w14:textId="77777777" w:rsidR="00773DD5" w:rsidRDefault="00773DD5">
      <w:pPr>
        <w:jc w:val="both"/>
      </w:pPr>
    </w:p>
    <w:p w14:paraId="24774387" w14:textId="77777777" w:rsidR="00773DD5" w:rsidRDefault="00EE4A94">
      <w:pPr>
        <w:jc w:val="both"/>
      </w:pPr>
      <w:r>
        <w:t>Za Korisnika:</w:t>
      </w:r>
    </w:p>
    <w:p w14:paraId="0E6652A3" w14:textId="4208FC36" w:rsidR="00773DD5" w:rsidRDefault="00EE4A94">
      <w:pPr>
        <w:jc w:val="both"/>
      </w:pPr>
      <w:r>
        <w:t xml:space="preserve">Sportska zajednica grada Pregrade, Ljudevita Gaja 32, Pregrada, </w:t>
      </w:r>
      <w:r w:rsidR="004635B6">
        <w:t>Denis Burić</w:t>
      </w:r>
      <w:r>
        <w:t xml:space="preserve">, predsjednik Sportske zajednice grada Pregrade, mob.: 098/ </w:t>
      </w:r>
      <w:r w:rsidR="004635B6">
        <w:t>681-658</w:t>
      </w:r>
      <w:r>
        <w:t xml:space="preserve">, e-mail: </w:t>
      </w:r>
      <w:hyperlink r:id="rId9">
        <w:r w:rsidR="00773DD5">
          <w:rPr>
            <w:rStyle w:val="Hiperveza"/>
          </w:rPr>
          <w:t>szgp1602@gmail.com</w:t>
        </w:r>
      </w:hyperlink>
      <w:r>
        <w:t xml:space="preserve"> . </w:t>
      </w:r>
    </w:p>
    <w:p w14:paraId="067CF15D" w14:textId="77777777" w:rsidR="00773DD5" w:rsidRDefault="00773DD5">
      <w:pPr>
        <w:jc w:val="center"/>
      </w:pPr>
    </w:p>
    <w:p w14:paraId="02442E77" w14:textId="77777777" w:rsidR="00773DD5" w:rsidRDefault="00773DD5">
      <w:pPr>
        <w:jc w:val="center"/>
      </w:pPr>
    </w:p>
    <w:p w14:paraId="0CB74F1E" w14:textId="77777777" w:rsidR="00773DD5" w:rsidRDefault="00EE4A94">
      <w:pPr>
        <w:jc w:val="center"/>
        <w:rPr>
          <w:b/>
          <w:bCs/>
        </w:rPr>
      </w:pPr>
      <w:r>
        <w:rPr>
          <w:b/>
          <w:bCs/>
        </w:rPr>
        <w:t>Članak 17.</w:t>
      </w:r>
    </w:p>
    <w:p w14:paraId="6F62FB1A" w14:textId="77777777" w:rsidR="00773DD5" w:rsidRDefault="00773DD5">
      <w:pPr>
        <w:jc w:val="both"/>
      </w:pPr>
    </w:p>
    <w:p w14:paraId="43481709" w14:textId="77777777" w:rsidR="00773DD5" w:rsidRDefault="00EE4A94">
      <w:pPr>
        <w:ind w:firstLine="708"/>
        <w:jc w:val="both"/>
      </w:pPr>
      <w:r>
        <w:t>Davatelj i Korisnik suglasno utvrđuju da će moguće sporove u provedbi ovog Ugovora pokušati riješiti sporazumno, a u protivnom spor će rješavati nadležni sud.</w:t>
      </w:r>
    </w:p>
    <w:p w14:paraId="3FA895E7" w14:textId="77777777" w:rsidR="00773DD5" w:rsidRDefault="00773DD5">
      <w:pPr>
        <w:ind w:firstLine="708"/>
        <w:jc w:val="both"/>
      </w:pPr>
    </w:p>
    <w:p w14:paraId="418B8C65" w14:textId="77777777" w:rsidR="00773DD5" w:rsidRDefault="00773DD5">
      <w:pPr>
        <w:ind w:firstLine="708"/>
        <w:jc w:val="both"/>
      </w:pPr>
    </w:p>
    <w:p w14:paraId="2195D17D" w14:textId="77777777" w:rsidR="00773DD5" w:rsidRDefault="00EE4A94">
      <w:pPr>
        <w:jc w:val="center"/>
        <w:rPr>
          <w:b/>
          <w:bCs/>
        </w:rPr>
      </w:pPr>
      <w:r>
        <w:rPr>
          <w:b/>
          <w:bCs/>
        </w:rPr>
        <w:t>Članak 18.</w:t>
      </w:r>
    </w:p>
    <w:p w14:paraId="0B92773D" w14:textId="77777777" w:rsidR="00773DD5" w:rsidRDefault="00773DD5">
      <w:pPr>
        <w:ind w:firstLine="708"/>
        <w:jc w:val="both"/>
      </w:pPr>
    </w:p>
    <w:p w14:paraId="0CF515F0" w14:textId="77777777" w:rsidR="00773DD5" w:rsidRDefault="00EE4A94">
      <w:pPr>
        <w:ind w:firstLine="708"/>
        <w:jc w:val="both"/>
      </w:pPr>
      <w:r>
        <w:t>Ovaj ugovor sastavljen je u četiri (4) istovjetna primjerka, od kojih jedan (1) primjerak zadržava Korisnik, a tri (3) primjerka Davatelj.</w:t>
      </w:r>
    </w:p>
    <w:p w14:paraId="31574333" w14:textId="77777777" w:rsidR="00773DD5" w:rsidRDefault="00773DD5">
      <w:pPr>
        <w:ind w:firstLine="708"/>
        <w:jc w:val="both"/>
      </w:pPr>
    </w:p>
    <w:p w14:paraId="7BB9B90A" w14:textId="77777777" w:rsidR="00773DD5" w:rsidRDefault="00EE4A94">
      <w:pPr>
        <w:jc w:val="center"/>
        <w:rPr>
          <w:b/>
          <w:bCs/>
        </w:rPr>
      </w:pPr>
      <w:r>
        <w:rPr>
          <w:b/>
          <w:bCs/>
        </w:rPr>
        <w:t>Članak 19.</w:t>
      </w:r>
    </w:p>
    <w:p w14:paraId="1EFCB9B5" w14:textId="77777777" w:rsidR="00773DD5" w:rsidRDefault="00773DD5"/>
    <w:p w14:paraId="606D1F02" w14:textId="77777777" w:rsidR="00773DD5" w:rsidRDefault="00EE4A94">
      <w:pPr>
        <w:ind w:firstLine="708"/>
      </w:pPr>
      <w:r>
        <w:t xml:space="preserve">Ovaj Ugovor stupa na snagu danom potpisa obje ugovorne strane. </w:t>
      </w:r>
    </w:p>
    <w:p w14:paraId="554B69CA" w14:textId="77777777" w:rsidR="00773DD5" w:rsidRDefault="00773DD5">
      <w:pPr>
        <w:ind w:firstLine="708"/>
      </w:pPr>
    </w:p>
    <w:p w14:paraId="492650F6" w14:textId="452B8B3B" w:rsidR="00773DD5" w:rsidRDefault="00EE4A94">
      <w:r>
        <w:t>KLASA: 620-01/</w:t>
      </w:r>
      <w:r w:rsidR="00894F7E">
        <w:t>24-01/07</w:t>
      </w:r>
    </w:p>
    <w:p w14:paraId="5DFCBA64" w14:textId="5E5E4425" w:rsidR="00773DD5" w:rsidRDefault="00EE4A94">
      <w:r>
        <w:t>URBROJ: 2140-5-02-</w:t>
      </w:r>
      <w:r w:rsidR="000B1668">
        <w:t>2</w:t>
      </w:r>
      <w:r w:rsidR="00894F7E">
        <w:t>4</w:t>
      </w:r>
      <w:r>
        <w:t>-</w:t>
      </w:r>
      <w:r w:rsidR="00894F7E">
        <w:t>5</w:t>
      </w:r>
    </w:p>
    <w:p w14:paraId="4387840A" w14:textId="1827E3A8" w:rsidR="00773DD5" w:rsidRDefault="00EE4A94">
      <w:pPr>
        <w:rPr>
          <w:color w:val="FF0000"/>
        </w:rPr>
      </w:pPr>
      <w:r>
        <w:t xml:space="preserve">U Pregradi, </w:t>
      </w:r>
      <w:r w:rsidR="00894F7E">
        <w:t>31. prosinca 2024. godine</w:t>
      </w:r>
    </w:p>
    <w:p w14:paraId="40E15B2F" w14:textId="77777777" w:rsidR="00773DD5" w:rsidRDefault="00773DD5"/>
    <w:p w14:paraId="2073F4F7" w14:textId="77777777" w:rsidR="00773DD5" w:rsidRDefault="00773DD5"/>
    <w:p w14:paraId="1B8967DF" w14:textId="77777777" w:rsidR="00773DD5" w:rsidRDefault="00EE4A94">
      <w:r>
        <w:t>ZA DAVATELJA</w:t>
      </w:r>
      <w:r>
        <w:tab/>
      </w:r>
      <w:r>
        <w:tab/>
      </w:r>
      <w:r>
        <w:tab/>
      </w:r>
      <w:r>
        <w:tab/>
      </w:r>
      <w:r>
        <w:tab/>
      </w:r>
      <w:r>
        <w:tab/>
        <w:t>ZA KORISNIKA</w:t>
      </w:r>
    </w:p>
    <w:p w14:paraId="01629C13" w14:textId="77777777" w:rsidR="00773DD5" w:rsidRDefault="00EE4A94">
      <w:r>
        <w:t>GRADONAČELNIK</w:t>
      </w:r>
      <w:r>
        <w:tab/>
        <w:t xml:space="preserve">                                                           PREDSJEDNIK SZGP</w:t>
      </w:r>
    </w:p>
    <w:p w14:paraId="3F0A3202" w14:textId="77777777" w:rsidR="00773DD5" w:rsidRDefault="00773DD5"/>
    <w:p w14:paraId="052D5DE8" w14:textId="4BD8F01B" w:rsidR="00773DD5" w:rsidRDefault="00EE4A94">
      <w:r>
        <w:t xml:space="preserve">Marko Vešligaj, </w:t>
      </w:r>
      <w:proofErr w:type="spellStart"/>
      <w:r>
        <w:t>univ</w:t>
      </w:r>
      <w:proofErr w:type="spellEnd"/>
      <w:r>
        <w:t xml:space="preserve">. </w:t>
      </w:r>
      <w:proofErr w:type="spellStart"/>
      <w:r>
        <w:t>spec</w:t>
      </w:r>
      <w:proofErr w:type="spellEnd"/>
      <w:r>
        <w:t xml:space="preserve">. pol.                  </w:t>
      </w:r>
      <w:r>
        <w:tab/>
      </w:r>
      <w:r>
        <w:tab/>
      </w:r>
      <w:r>
        <w:tab/>
      </w:r>
      <w:r w:rsidR="004635B6">
        <w:t>Denis Burić</w:t>
      </w:r>
      <w:r>
        <w:tab/>
      </w:r>
      <w:r>
        <w:tab/>
        <w:t xml:space="preserve">                              </w:t>
      </w:r>
    </w:p>
    <w:p w14:paraId="387850CB" w14:textId="77777777" w:rsidR="00773DD5" w:rsidRDefault="00773DD5"/>
    <w:sectPr w:rsidR="00773DD5">
      <w:footerReference w:type="even" r:id="rId10"/>
      <w:footerReference w:type="default" r:id="rId11"/>
      <w:footerReference w:type="first" r:id="rId12"/>
      <w:pgSz w:w="11906" w:h="16838"/>
      <w:pgMar w:top="1077" w:right="1418" w:bottom="1418" w:left="1418" w:header="0" w:footer="34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EF9A5" w14:textId="77777777" w:rsidR="009822A3" w:rsidRDefault="009822A3">
      <w:r>
        <w:separator/>
      </w:r>
    </w:p>
  </w:endnote>
  <w:endnote w:type="continuationSeparator" w:id="0">
    <w:p w14:paraId="490847BE" w14:textId="77777777" w:rsidR="009822A3" w:rsidRDefault="0098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14A5" w14:textId="77777777" w:rsidR="00773DD5" w:rsidRDefault="00EE4A94">
    <w:pPr>
      <w:pStyle w:val="Podnoje"/>
      <w:ind w:right="360"/>
    </w:pPr>
    <w:r>
      <w:rPr>
        <w:noProof/>
      </w:rPr>
      <mc:AlternateContent>
        <mc:Choice Requires="wps">
          <w:drawing>
            <wp:anchor distT="0" distB="0" distL="0" distR="0" simplePos="0" relativeHeight="2" behindDoc="1" locked="0" layoutInCell="0" allowOverlap="1" wp14:anchorId="42D31EF3" wp14:editId="38572B64">
              <wp:simplePos x="0" y="0"/>
              <wp:positionH relativeFrom="margin">
                <wp:align>right</wp:align>
              </wp:positionH>
              <wp:positionV relativeFrom="paragraph">
                <wp:posOffset>635</wp:posOffset>
              </wp:positionV>
              <wp:extent cx="14605" cy="14605"/>
              <wp:effectExtent l="0" t="0" r="0" b="0"/>
              <wp:wrapSquare wrapText="bothSides"/>
              <wp:docPr id="1" name="Okvir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03287060" w14:textId="77777777" w:rsidR="00773DD5" w:rsidRDefault="00EE4A94">
                          <w:pPr>
                            <w:pStyle w:val="Podnoje"/>
                            <w:rPr>
                              <w:rStyle w:val="Brojstranice"/>
                            </w:rPr>
                          </w:pPr>
                          <w:r>
                            <w:rPr>
                              <w:rStyle w:val="Brojstranice"/>
                            </w:rPr>
                            <w:fldChar w:fldCharType="begin"/>
                          </w:r>
                          <w:r>
                            <w:rPr>
                              <w:rStyle w:val="Brojstranice"/>
                            </w:rPr>
                            <w:instrText xml:space="preserve"> PAGE </w:instrText>
                          </w:r>
                          <w:r>
                            <w:rPr>
                              <w:rStyle w:val="Brojstranice"/>
                            </w:rPr>
                            <w:fldChar w:fldCharType="separate"/>
                          </w:r>
                          <w:r>
                            <w:rPr>
                              <w:rStyle w:val="Brojstranice"/>
                            </w:rPr>
                            <w:t>0</w:t>
                          </w:r>
                          <w:r>
                            <w:rPr>
                              <w:rStyle w:val="Brojstranice"/>
                            </w:rPr>
                            <w:fldChar w:fldCharType="end"/>
                          </w:r>
                        </w:p>
                      </w:txbxContent>
                    </wps:txbx>
                    <wps:bodyPr lIns="0" tIns="0" rIns="0" bIns="0" anchor="t">
                      <a:spAutoFit/>
                    </wps:bodyPr>
                  </wps:wsp>
                </a:graphicData>
              </a:graphic>
            </wp:anchor>
          </w:drawing>
        </mc:Choice>
        <mc:Fallback>
          <w:pict>
            <v:rect w14:anchorId="42D31EF3" id="Okvir1" o:spid="_x0000_s1026"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03287060" w14:textId="77777777" w:rsidR="00773DD5" w:rsidRDefault="00EE4A94">
                    <w:pPr>
                      <w:pStyle w:val="Podnoje"/>
                      <w:rPr>
                        <w:rStyle w:val="Brojstranice"/>
                      </w:rPr>
                    </w:pPr>
                    <w:r>
                      <w:rPr>
                        <w:rStyle w:val="Brojstranice"/>
                      </w:rPr>
                      <w:fldChar w:fldCharType="begin"/>
                    </w:r>
                    <w:r>
                      <w:rPr>
                        <w:rStyle w:val="Brojstranice"/>
                      </w:rPr>
                      <w:instrText xml:space="preserve"> PAGE </w:instrText>
                    </w:r>
                    <w:r>
                      <w:rPr>
                        <w:rStyle w:val="Brojstranice"/>
                      </w:rPr>
                      <w:fldChar w:fldCharType="separate"/>
                    </w:r>
                    <w:r>
                      <w:rPr>
                        <w:rStyle w:val="Brojstranice"/>
                      </w:rPr>
                      <w:t>0</w:t>
                    </w:r>
                    <w:r>
                      <w:rPr>
                        <w:rStyle w:val="Brojstranice"/>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969FB" w14:textId="77777777" w:rsidR="00773DD5" w:rsidRDefault="00773DD5">
    <w:pPr>
      <w:pStyle w:val="Podnoj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06B49" w14:textId="77777777" w:rsidR="00773DD5" w:rsidRDefault="00EE4A94">
    <w:pPr>
      <w:pStyle w:val="Podnoje"/>
      <w:jc w:val="right"/>
    </w:pPr>
    <w:r>
      <w:fldChar w:fldCharType="begin"/>
    </w:r>
    <w:r>
      <w:instrText xml:space="preserve"> PAGE </w:instrText>
    </w:r>
    <w:r>
      <w:fldChar w:fldCharType="separate"/>
    </w:r>
    <w:r>
      <w:t>1</w:t>
    </w:r>
    <w:r>
      <w:fldChar w:fldCharType="end"/>
    </w:r>
  </w:p>
  <w:p w14:paraId="10308792" w14:textId="77777777" w:rsidR="00773DD5" w:rsidRDefault="00773DD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515E2" w14:textId="77777777" w:rsidR="009822A3" w:rsidRDefault="009822A3">
      <w:r>
        <w:separator/>
      </w:r>
    </w:p>
  </w:footnote>
  <w:footnote w:type="continuationSeparator" w:id="0">
    <w:p w14:paraId="2352890A" w14:textId="77777777" w:rsidR="009822A3" w:rsidRDefault="00982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BB4A79"/>
    <w:multiLevelType w:val="multilevel"/>
    <w:tmpl w:val="A678B6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0032F06"/>
    <w:multiLevelType w:val="multilevel"/>
    <w:tmpl w:val="820218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67152659">
    <w:abstractNumId w:val="0"/>
  </w:num>
  <w:num w:numId="2" w16cid:durableId="2074693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DD5"/>
    <w:rsid w:val="0002126E"/>
    <w:rsid w:val="000B1668"/>
    <w:rsid w:val="001078BC"/>
    <w:rsid w:val="001818F8"/>
    <w:rsid w:val="00423399"/>
    <w:rsid w:val="004635B6"/>
    <w:rsid w:val="004D5AF2"/>
    <w:rsid w:val="00623B45"/>
    <w:rsid w:val="00653F94"/>
    <w:rsid w:val="00773DD5"/>
    <w:rsid w:val="007811A1"/>
    <w:rsid w:val="00853B3A"/>
    <w:rsid w:val="00854AA6"/>
    <w:rsid w:val="00894F7E"/>
    <w:rsid w:val="00960116"/>
    <w:rsid w:val="009822A3"/>
    <w:rsid w:val="00A53923"/>
    <w:rsid w:val="00DB435C"/>
    <w:rsid w:val="00E64432"/>
    <w:rsid w:val="00E87E8E"/>
    <w:rsid w:val="00EE4A94"/>
    <w:rsid w:val="00FA729C"/>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E47D"/>
  <w15:docId w15:val="{1A81F357-3193-4CF3-B1A8-DF79904A5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14C9"/>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Brojstranice">
    <w:name w:val="page number"/>
    <w:basedOn w:val="Zadanifontodlomka"/>
    <w:qFormat/>
    <w:rsid w:val="00EB3322"/>
  </w:style>
  <w:style w:type="character" w:styleId="Referencakomentara">
    <w:name w:val="annotation reference"/>
    <w:qFormat/>
    <w:rsid w:val="00D934AA"/>
    <w:rPr>
      <w:sz w:val="16"/>
      <w:szCs w:val="16"/>
    </w:rPr>
  </w:style>
  <w:style w:type="character" w:customStyle="1" w:styleId="TekstkomentaraChar">
    <w:name w:val="Tekst komentara Char"/>
    <w:link w:val="Tekstkomentara"/>
    <w:qFormat/>
    <w:rsid w:val="00D934AA"/>
    <w:rPr>
      <w:lang w:eastAsia="hr-HR"/>
    </w:rPr>
  </w:style>
  <w:style w:type="character" w:customStyle="1" w:styleId="PredmetkomentaraChar">
    <w:name w:val="Predmet komentara Char"/>
    <w:link w:val="Predmetkomentara"/>
    <w:qFormat/>
    <w:rsid w:val="00D934AA"/>
    <w:rPr>
      <w:b/>
      <w:bCs/>
      <w:lang w:eastAsia="hr-HR"/>
    </w:rPr>
  </w:style>
  <w:style w:type="character" w:styleId="Hiperveza">
    <w:name w:val="Hyperlink"/>
    <w:rsid w:val="009861A0"/>
    <w:rPr>
      <w:color w:val="0000FF"/>
      <w:u w:val="single"/>
    </w:rPr>
  </w:style>
  <w:style w:type="character" w:styleId="Istaknuto">
    <w:name w:val="Emphasis"/>
    <w:qFormat/>
    <w:rsid w:val="00E16B30"/>
    <w:rPr>
      <w:i/>
      <w:iCs/>
    </w:rPr>
  </w:style>
  <w:style w:type="character" w:styleId="Nerijeenospominjanje">
    <w:name w:val="Unresolved Mention"/>
    <w:uiPriority w:val="99"/>
    <w:semiHidden/>
    <w:unhideWhenUsed/>
    <w:qFormat/>
    <w:rsid w:val="00E8311A"/>
    <w:rPr>
      <w:color w:val="605E5C"/>
      <w:shd w:val="clear" w:color="auto" w:fill="E1DFDD"/>
    </w:rPr>
  </w:style>
  <w:style w:type="character" w:customStyle="1" w:styleId="PodnojeChar">
    <w:name w:val="Podnožje Char"/>
    <w:link w:val="Podnoje"/>
    <w:uiPriority w:val="99"/>
    <w:qFormat/>
    <w:rsid w:val="00482710"/>
    <w:rPr>
      <w:sz w:val="24"/>
      <w:szCs w:val="24"/>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pacing w:after="140" w:line="276" w:lineRule="auto"/>
    </w:p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Tekstbalonia">
    <w:name w:val="Balloon Text"/>
    <w:basedOn w:val="Normal"/>
    <w:semiHidden/>
    <w:qFormat/>
    <w:rsid w:val="0079775F"/>
    <w:rPr>
      <w:rFonts w:ascii="Tahoma" w:hAnsi="Tahoma" w:cs="Tahoma"/>
      <w:sz w:val="16"/>
      <w:szCs w:val="16"/>
    </w:rPr>
  </w:style>
  <w:style w:type="paragraph" w:customStyle="1" w:styleId="Zaglavljeipodnoje">
    <w:name w:val="Zaglavlje i podnožje"/>
    <w:basedOn w:val="Normal"/>
    <w:qFormat/>
  </w:style>
  <w:style w:type="paragraph" w:styleId="Zaglavlje">
    <w:name w:val="header"/>
    <w:basedOn w:val="Normal"/>
    <w:rsid w:val="00B20908"/>
    <w:pPr>
      <w:tabs>
        <w:tab w:val="center" w:pos="4703"/>
        <w:tab w:val="right" w:pos="9406"/>
      </w:tabs>
    </w:pPr>
  </w:style>
  <w:style w:type="paragraph" w:styleId="Podnoje">
    <w:name w:val="footer"/>
    <w:basedOn w:val="Normal"/>
    <w:link w:val="PodnojeChar"/>
    <w:uiPriority w:val="99"/>
    <w:rsid w:val="00B20908"/>
    <w:pPr>
      <w:tabs>
        <w:tab w:val="center" w:pos="4703"/>
        <w:tab w:val="right" w:pos="9406"/>
      </w:tabs>
    </w:pPr>
  </w:style>
  <w:style w:type="paragraph" w:styleId="Tekstkomentara">
    <w:name w:val="annotation text"/>
    <w:basedOn w:val="Normal"/>
    <w:link w:val="TekstkomentaraChar"/>
    <w:qFormat/>
    <w:rsid w:val="00D934AA"/>
    <w:rPr>
      <w:sz w:val="20"/>
      <w:szCs w:val="20"/>
      <w:lang w:val="x-none"/>
    </w:rPr>
  </w:style>
  <w:style w:type="paragraph" w:styleId="Predmetkomentara">
    <w:name w:val="annotation subject"/>
    <w:basedOn w:val="Tekstkomentara"/>
    <w:next w:val="Tekstkomentara"/>
    <w:link w:val="PredmetkomentaraChar"/>
    <w:qFormat/>
    <w:rsid w:val="00D934AA"/>
    <w:rPr>
      <w:b/>
      <w:bCs/>
    </w:rPr>
  </w:style>
  <w:style w:type="paragraph" w:customStyle="1" w:styleId="Standard">
    <w:name w:val="Standard"/>
    <w:qFormat/>
    <w:rsid w:val="00626E66"/>
    <w:pPr>
      <w:widowControl w:val="0"/>
      <w:textAlignment w:val="baseline"/>
    </w:pPr>
    <w:rPr>
      <w:rFonts w:ascii="Liberation Serif" w:eastAsia="SimSun" w:hAnsi="Liberation Serif" w:cs="Mangal"/>
      <w:kern w:val="2"/>
      <w:sz w:val="24"/>
      <w:szCs w:val="24"/>
      <w:lang w:val="hr-BA" w:eastAsia="zh-CN" w:bidi="hi-IN"/>
    </w:rPr>
  </w:style>
  <w:style w:type="paragraph" w:customStyle="1" w:styleId="Sadrajokvira">
    <w:name w:val="Sadržaj okvira"/>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nikolina.sostaric@pregrada.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gp1602@gmail.co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1C1D-386C-4417-BB8D-7F0C5F53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1698</Words>
  <Characters>9683</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KLASA:</vt:lpstr>
    </vt:vector>
  </TitlesOfParts>
  <Company>Grizli777</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KLASA:</dc:title>
  <dc:subject/>
  <dc:creator>Nikolina Šoštarić Tkalec</dc:creator>
  <dc:description/>
  <cp:lastModifiedBy>Marija Golub</cp:lastModifiedBy>
  <cp:revision>7</cp:revision>
  <cp:lastPrinted>2025-03-11T06:42:00Z</cp:lastPrinted>
  <dcterms:created xsi:type="dcterms:W3CDTF">2025-03-07T10:33:00Z</dcterms:created>
  <dcterms:modified xsi:type="dcterms:W3CDTF">2025-03-11T06:48:00Z</dcterms:modified>
  <dc:language>hr-HR</dc:language>
</cp:coreProperties>
</file>